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00F" w:rsidRDefault="0032300F" w:rsidP="0032300F">
      <w:pPr>
        <w:pStyle w:val="5"/>
        <w:rPr>
          <w:b/>
          <w:bCs/>
          <w:sz w:val="28"/>
          <w:szCs w:val="28"/>
        </w:rPr>
      </w:pPr>
      <w:r>
        <w:rPr>
          <w:b/>
          <w:bCs/>
          <w:sz w:val="28"/>
          <w:szCs w:val="28"/>
        </w:rPr>
        <w:t>ПОЯСНЮВАЛЬНА ЗАПИСКА</w:t>
      </w:r>
    </w:p>
    <w:p w:rsidR="00DD0903" w:rsidRDefault="00DD0903" w:rsidP="00DD0903">
      <w:pPr>
        <w:tabs>
          <w:tab w:val="left" w:pos="851"/>
        </w:tabs>
        <w:ind w:right="11"/>
        <w:jc w:val="center"/>
        <w:rPr>
          <w:b/>
          <w:bCs/>
          <w:color w:val="000000"/>
          <w:sz w:val="28"/>
          <w:szCs w:val="28"/>
          <w:lang w:val="uk-UA"/>
        </w:rPr>
      </w:pPr>
      <w:r>
        <w:rPr>
          <w:b/>
          <w:bCs/>
          <w:color w:val="000000"/>
          <w:sz w:val="28"/>
          <w:szCs w:val="28"/>
          <w:lang w:val="uk-UA"/>
        </w:rPr>
        <w:t>до проекту рішення міської ради від 15.02.2018</w:t>
      </w:r>
    </w:p>
    <w:p w:rsidR="00DD0903" w:rsidRDefault="00DD0903" w:rsidP="00DD0903">
      <w:pPr>
        <w:tabs>
          <w:tab w:val="left" w:pos="851"/>
        </w:tabs>
        <w:ind w:right="11"/>
        <w:jc w:val="center"/>
        <w:rPr>
          <w:b/>
          <w:bCs/>
          <w:color w:val="000000"/>
          <w:sz w:val="28"/>
          <w:szCs w:val="28"/>
          <w:lang w:val="uk-UA"/>
        </w:rPr>
      </w:pPr>
      <w:r>
        <w:rPr>
          <w:b/>
          <w:bCs/>
          <w:color w:val="000000"/>
          <w:sz w:val="28"/>
          <w:szCs w:val="28"/>
          <w:lang w:val="uk-UA"/>
        </w:rPr>
        <w:t>“ Про затвердження  Програми правової освіти та безоплатної правової допомоги населення міста Лубни на 2018-2020 роки ”</w:t>
      </w:r>
    </w:p>
    <w:p w:rsidR="00DD0903" w:rsidRPr="00DD0903" w:rsidRDefault="00DD0903" w:rsidP="00DD0903">
      <w:pPr>
        <w:rPr>
          <w:lang w:val="uk-UA" w:eastAsia="ru-RU" w:bidi="ar-SA"/>
        </w:rPr>
      </w:pPr>
    </w:p>
    <w:p w:rsidR="001C7DC7" w:rsidRDefault="001C7DC7" w:rsidP="00DD0903">
      <w:pPr>
        <w:tabs>
          <w:tab w:val="left" w:pos="851"/>
        </w:tabs>
        <w:ind w:right="11"/>
        <w:rPr>
          <w:b/>
          <w:bCs/>
          <w:color w:val="000000"/>
          <w:sz w:val="28"/>
          <w:szCs w:val="28"/>
          <w:lang w:val="uk-UA"/>
        </w:rPr>
      </w:pPr>
    </w:p>
    <w:p w:rsidR="001C7DC7" w:rsidRDefault="00A80FCA">
      <w:pPr>
        <w:tabs>
          <w:tab w:val="left" w:pos="851"/>
        </w:tabs>
        <w:ind w:right="11"/>
        <w:jc w:val="center"/>
        <w:rPr>
          <w:b/>
          <w:bCs/>
          <w:color w:val="000000"/>
          <w:sz w:val="28"/>
          <w:szCs w:val="28"/>
          <w:lang w:val="uk-UA"/>
        </w:rPr>
      </w:pPr>
      <w:r>
        <w:rPr>
          <w:b/>
          <w:bCs/>
          <w:color w:val="000000"/>
          <w:sz w:val="28"/>
          <w:szCs w:val="28"/>
          <w:lang w:val="uk-UA"/>
        </w:rPr>
        <w:t xml:space="preserve">1. </w:t>
      </w:r>
      <w:r w:rsidR="00F37C9A">
        <w:rPr>
          <w:b/>
          <w:bCs/>
          <w:color w:val="000000"/>
          <w:sz w:val="28"/>
          <w:szCs w:val="28"/>
          <w:lang w:val="uk-UA"/>
        </w:rPr>
        <w:t>Обґрунтування</w:t>
      </w:r>
      <w:r>
        <w:rPr>
          <w:b/>
          <w:bCs/>
          <w:color w:val="000000"/>
          <w:sz w:val="28"/>
          <w:szCs w:val="28"/>
          <w:lang w:val="uk-UA"/>
        </w:rPr>
        <w:t xml:space="preserve"> необхідності прийняття рішенням</w:t>
      </w:r>
    </w:p>
    <w:p w:rsidR="001C7DC7" w:rsidRDefault="001C7DC7">
      <w:pPr>
        <w:tabs>
          <w:tab w:val="left" w:pos="851"/>
        </w:tabs>
        <w:ind w:firstLine="680"/>
        <w:jc w:val="both"/>
        <w:rPr>
          <w:color w:val="000000"/>
          <w:sz w:val="28"/>
          <w:szCs w:val="28"/>
          <w:lang w:val="uk-UA"/>
        </w:rPr>
      </w:pPr>
    </w:p>
    <w:p w:rsidR="001C7DC7" w:rsidRDefault="00A80FCA">
      <w:pPr>
        <w:tabs>
          <w:tab w:val="left" w:pos="851"/>
        </w:tabs>
        <w:ind w:right="11" w:firstLine="692"/>
        <w:jc w:val="both"/>
        <w:rPr>
          <w:color w:val="000000"/>
          <w:sz w:val="28"/>
          <w:szCs w:val="28"/>
          <w:lang w:val="uk-UA"/>
        </w:rPr>
      </w:pPr>
      <w:r>
        <w:rPr>
          <w:color w:val="000000"/>
          <w:sz w:val="28"/>
          <w:szCs w:val="28"/>
          <w:lang w:val="uk-UA"/>
        </w:rPr>
        <w:t xml:space="preserve">На  сьогодні мешканці міста Лубен недостатньо поінформовані про їхнє право на отримання безоплатної вторинної та первинної правової допомоги. </w:t>
      </w:r>
    </w:p>
    <w:p w:rsidR="00F37C9A" w:rsidRDefault="00F37C9A">
      <w:pPr>
        <w:tabs>
          <w:tab w:val="left" w:pos="851"/>
        </w:tabs>
        <w:ind w:right="11" w:firstLine="692"/>
        <w:jc w:val="both"/>
        <w:rPr>
          <w:color w:val="000000"/>
          <w:sz w:val="28"/>
          <w:szCs w:val="28"/>
          <w:lang w:val="uk-UA"/>
        </w:rPr>
      </w:pPr>
      <w:r>
        <w:rPr>
          <w:color w:val="000000"/>
          <w:sz w:val="28"/>
          <w:szCs w:val="28"/>
          <w:lang w:val="uk-UA"/>
        </w:rPr>
        <w:t xml:space="preserve">Так відповідно до статистичних показників роботи Лубенського місцевого центру БПД про послуги Центру з газет дізналось 7 % осіб, з телебачення — 10%, веб-сайту установи — 6 %, направили з органу державної влади — 13 %, через рекомендацію іншої особи — 64%.  </w:t>
      </w:r>
    </w:p>
    <w:p w:rsidR="001C7DC7" w:rsidRDefault="00A80FCA">
      <w:pPr>
        <w:tabs>
          <w:tab w:val="left" w:pos="851"/>
        </w:tabs>
        <w:ind w:right="11" w:firstLine="692"/>
        <w:jc w:val="both"/>
        <w:rPr>
          <w:color w:val="000000"/>
          <w:sz w:val="28"/>
          <w:szCs w:val="28"/>
          <w:lang w:val="uk-UA"/>
        </w:rPr>
      </w:pPr>
      <w:r>
        <w:rPr>
          <w:color w:val="000000"/>
          <w:sz w:val="28"/>
          <w:szCs w:val="28"/>
          <w:lang w:val="uk-UA"/>
        </w:rPr>
        <w:t>Це може бути вирішено шляхом забезпечення регулярного висвітлення у місцевих ЗМІ матеріалів правового характеру, що будуть базуватись на практичних аспектах роботи Лубенського МЦ НБПД.</w:t>
      </w:r>
    </w:p>
    <w:p w:rsidR="001C7DC7" w:rsidRDefault="00A80FCA">
      <w:pPr>
        <w:tabs>
          <w:tab w:val="left" w:pos="851"/>
        </w:tabs>
        <w:ind w:right="11" w:firstLine="692"/>
        <w:jc w:val="both"/>
        <w:rPr>
          <w:color w:val="000000"/>
          <w:sz w:val="28"/>
          <w:szCs w:val="28"/>
          <w:lang w:val="uk-UA"/>
        </w:rPr>
      </w:pPr>
      <w:r>
        <w:rPr>
          <w:color w:val="000000"/>
          <w:sz w:val="28"/>
          <w:szCs w:val="28"/>
          <w:lang w:val="uk-UA"/>
        </w:rPr>
        <w:t xml:space="preserve">Також існує гостра потреба в активізації подальшого розвитку правосвідомості населення, подолання правового нігілізму, задоволення потреб громадян в одержанні знань про право. </w:t>
      </w:r>
      <w:r>
        <w:rPr>
          <w:color w:val="000000"/>
          <w:spacing w:val="-1"/>
          <w:sz w:val="28"/>
          <w:szCs w:val="28"/>
          <w:lang w:val="uk-UA"/>
        </w:rPr>
        <w:t xml:space="preserve">Це може бути забезпечено насамперед шляхом </w:t>
      </w:r>
      <w:r>
        <w:rPr>
          <w:color w:val="000000"/>
          <w:sz w:val="28"/>
          <w:szCs w:val="28"/>
          <w:lang w:val="uk-UA"/>
        </w:rPr>
        <w:t>удосконалення правової освіти населення міста Лубен.</w:t>
      </w:r>
    </w:p>
    <w:p w:rsidR="001C7DC7" w:rsidRDefault="001C7DC7">
      <w:pPr>
        <w:tabs>
          <w:tab w:val="left" w:pos="851"/>
        </w:tabs>
        <w:ind w:firstLine="680"/>
        <w:jc w:val="both"/>
        <w:rPr>
          <w:color w:val="000000"/>
          <w:sz w:val="28"/>
          <w:szCs w:val="28"/>
          <w:lang w:val="uk-UA"/>
        </w:rPr>
      </w:pPr>
    </w:p>
    <w:p w:rsidR="001C7DC7" w:rsidRDefault="00A80FCA">
      <w:pPr>
        <w:tabs>
          <w:tab w:val="left" w:pos="851"/>
        </w:tabs>
        <w:ind w:firstLine="680"/>
        <w:jc w:val="center"/>
        <w:rPr>
          <w:b/>
          <w:bCs/>
          <w:color w:val="000000"/>
          <w:sz w:val="28"/>
          <w:szCs w:val="28"/>
          <w:lang w:val="uk-UA"/>
        </w:rPr>
      </w:pPr>
      <w:r>
        <w:rPr>
          <w:b/>
          <w:bCs/>
          <w:color w:val="000000"/>
          <w:sz w:val="28"/>
          <w:szCs w:val="28"/>
          <w:lang w:val="uk-UA"/>
        </w:rPr>
        <w:t>2. Мета і шляхи досягнення</w:t>
      </w:r>
    </w:p>
    <w:p w:rsidR="001C7DC7" w:rsidRDefault="001C7DC7">
      <w:pPr>
        <w:tabs>
          <w:tab w:val="left" w:pos="851"/>
        </w:tabs>
        <w:ind w:firstLine="680"/>
        <w:jc w:val="center"/>
        <w:rPr>
          <w:b/>
          <w:bCs/>
          <w:color w:val="000000"/>
          <w:sz w:val="28"/>
          <w:szCs w:val="28"/>
          <w:lang w:val="uk-UA"/>
        </w:rPr>
      </w:pPr>
    </w:p>
    <w:p w:rsidR="001C7DC7" w:rsidRDefault="00A80FCA">
      <w:pPr>
        <w:tabs>
          <w:tab w:val="left" w:pos="851"/>
        </w:tabs>
        <w:ind w:right="11" w:firstLine="692"/>
        <w:jc w:val="both"/>
        <w:rPr>
          <w:color w:val="000000"/>
          <w:sz w:val="28"/>
          <w:szCs w:val="28"/>
          <w:lang w:val="uk-UA"/>
        </w:rPr>
      </w:pPr>
      <w:r>
        <w:rPr>
          <w:color w:val="000000"/>
          <w:sz w:val="28"/>
          <w:szCs w:val="28"/>
          <w:lang w:val="uk-UA"/>
        </w:rPr>
        <w:t>Метою Програми є створення належних умов для підвищення загального рівня правової культури та вдосконалення системи правової освіти населення міста, набуття громадянами необхідного рівня правових знань, здійснення комплексу заходів правового, організаційного характеру, спрямованих на забезпечення доступу до безоплатної правової допомоги осіб, які мають на неї конституційне право і потребують такої допомоги.</w:t>
      </w:r>
    </w:p>
    <w:p w:rsidR="001C7DC7" w:rsidRDefault="001C7DC7">
      <w:pPr>
        <w:tabs>
          <w:tab w:val="left" w:pos="851"/>
        </w:tabs>
        <w:ind w:right="11" w:firstLine="692"/>
        <w:jc w:val="both"/>
        <w:rPr>
          <w:color w:val="000000"/>
          <w:sz w:val="28"/>
          <w:szCs w:val="28"/>
          <w:lang w:val="uk-UA"/>
        </w:rPr>
      </w:pPr>
    </w:p>
    <w:p w:rsidR="001C7DC7" w:rsidRDefault="00A80FCA">
      <w:pPr>
        <w:tabs>
          <w:tab w:val="left" w:pos="851"/>
        </w:tabs>
        <w:ind w:right="11" w:firstLine="692"/>
        <w:jc w:val="center"/>
        <w:rPr>
          <w:b/>
          <w:bCs/>
          <w:color w:val="000000"/>
          <w:sz w:val="28"/>
          <w:szCs w:val="28"/>
          <w:lang w:val="uk-UA"/>
        </w:rPr>
      </w:pPr>
      <w:r>
        <w:rPr>
          <w:b/>
          <w:bCs/>
          <w:color w:val="000000"/>
          <w:sz w:val="28"/>
          <w:szCs w:val="28"/>
          <w:lang w:val="uk-UA"/>
        </w:rPr>
        <w:t>3. Правові аспекти</w:t>
      </w:r>
    </w:p>
    <w:p w:rsidR="001C7DC7" w:rsidRDefault="001C7DC7">
      <w:pPr>
        <w:tabs>
          <w:tab w:val="left" w:pos="851"/>
        </w:tabs>
        <w:ind w:right="11" w:firstLine="692"/>
        <w:jc w:val="center"/>
        <w:rPr>
          <w:b/>
          <w:bCs/>
          <w:color w:val="000000"/>
          <w:sz w:val="28"/>
          <w:szCs w:val="28"/>
          <w:lang w:val="uk-UA"/>
        </w:rPr>
      </w:pPr>
    </w:p>
    <w:p w:rsidR="001C7DC7" w:rsidRDefault="00A80FCA">
      <w:pPr>
        <w:tabs>
          <w:tab w:val="left" w:pos="851"/>
        </w:tabs>
        <w:ind w:right="11" w:firstLine="692"/>
        <w:jc w:val="both"/>
        <w:rPr>
          <w:color w:val="000000"/>
          <w:sz w:val="28"/>
          <w:szCs w:val="28"/>
          <w:lang w:val="uk-UA"/>
        </w:rPr>
      </w:pPr>
      <w:r>
        <w:rPr>
          <w:color w:val="000000"/>
          <w:sz w:val="28"/>
          <w:szCs w:val="28"/>
          <w:lang w:val="uk-UA"/>
        </w:rPr>
        <w:t>Проект рішення розроблений  Лубенським місцевим центром з надання безоплатної вторинної правової допомоги на підставі</w:t>
      </w:r>
      <w:r>
        <w:rPr>
          <w:color w:val="000000"/>
          <w:spacing w:val="-2"/>
          <w:sz w:val="28"/>
          <w:szCs w:val="28"/>
          <w:lang w:val="uk-UA"/>
        </w:rPr>
        <w:t xml:space="preserve"> Конституції України (стаття 59), з</w:t>
      </w:r>
      <w:r>
        <w:rPr>
          <w:rFonts w:cs="Times New Roman"/>
          <w:color w:val="000000"/>
          <w:spacing w:val="-2"/>
          <w:sz w:val="28"/>
          <w:szCs w:val="28"/>
          <w:lang w:val="uk-UA"/>
        </w:rPr>
        <w:t>акону України “</w:t>
      </w:r>
      <w:r w:rsidR="007F56C0">
        <w:rPr>
          <w:rFonts w:cs="Times New Roman"/>
          <w:color w:val="000000"/>
          <w:spacing w:val="-2"/>
          <w:sz w:val="28"/>
          <w:szCs w:val="28"/>
          <w:lang w:val="uk-UA"/>
        </w:rPr>
        <w:t xml:space="preserve"> </w:t>
      </w:r>
      <w:r>
        <w:rPr>
          <w:rFonts w:cs="Times New Roman"/>
          <w:color w:val="000000"/>
          <w:spacing w:val="-2"/>
          <w:sz w:val="28"/>
          <w:szCs w:val="28"/>
          <w:lang w:val="uk-UA"/>
        </w:rPr>
        <w:t>Про безоплатну правову допомогу</w:t>
      </w:r>
      <w:r w:rsidR="007F56C0">
        <w:rPr>
          <w:rFonts w:cs="Times New Roman"/>
          <w:color w:val="000000"/>
          <w:spacing w:val="-2"/>
          <w:sz w:val="28"/>
          <w:szCs w:val="28"/>
          <w:lang w:val="uk-UA"/>
        </w:rPr>
        <w:t xml:space="preserve"> </w:t>
      </w:r>
      <w:r>
        <w:rPr>
          <w:rFonts w:cs="Times New Roman"/>
          <w:color w:val="000000"/>
          <w:spacing w:val="-2"/>
          <w:sz w:val="28"/>
          <w:szCs w:val="28"/>
          <w:lang w:val="uk-UA"/>
        </w:rPr>
        <w:t xml:space="preserve">” від 02.06.2011, </w:t>
      </w:r>
      <w:r>
        <w:rPr>
          <w:color w:val="000000"/>
          <w:spacing w:val="-2"/>
          <w:sz w:val="28"/>
          <w:szCs w:val="28"/>
          <w:lang w:val="uk-UA"/>
        </w:rPr>
        <w:t xml:space="preserve">Указу Президента України «Про національну програму правової освіти населення» від </w:t>
      </w:r>
      <w:r>
        <w:rPr>
          <w:color w:val="000000"/>
          <w:sz w:val="28"/>
          <w:szCs w:val="28"/>
          <w:lang w:val="uk-UA"/>
        </w:rPr>
        <w:t>18.10.2001.</w:t>
      </w:r>
    </w:p>
    <w:p w:rsidR="001C7DC7" w:rsidRDefault="001C7DC7">
      <w:pPr>
        <w:tabs>
          <w:tab w:val="left" w:pos="851"/>
        </w:tabs>
        <w:ind w:right="11" w:firstLine="692"/>
        <w:jc w:val="both"/>
        <w:rPr>
          <w:color w:val="000000"/>
          <w:sz w:val="28"/>
          <w:szCs w:val="28"/>
          <w:lang w:val="uk-UA"/>
        </w:rPr>
      </w:pPr>
    </w:p>
    <w:p w:rsidR="001C7DC7" w:rsidRDefault="00A80FCA">
      <w:pPr>
        <w:tabs>
          <w:tab w:val="left" w:pos="851"/>
        </w:tabs>
        <w:ind w:right="11" w:firstLine="692"/>
        <w:jc w:val="center"/>
        <w:rPr>
          <w:b/>
          <w:bCs/>
          <w:color w:val="000000"/>
          <w:sz w:val="28"/>
          <w:szCs w:val="28"/>
          <w:lang w:val="uk-UA"/>
        </w:rPr>
      </w:pPr>
      <w:r>
        <w:rPr>
          <w:b/>
          <w:bCs/>
          <w:color w:val="000000"/>
          <w:sz w:val="28"/>
          <w:szCs w:val="28"/>
          <w:lang w:val="uk-UA"/>
        </w:rPr>
        <w:t>4. Джерела фінансування</w:t>
      </w:r>
    </w:p>
    <w:p w:rsidR="001C7DC7" w:rsidRDefault="001C7DC7">
      <w:pPr>
        <w:tabs>
          <w:tab w:val="left" w:pos="851"/>
        </w:tabs>
        <w:ind w:right="11"/>
        <w:jc w:val="center"/>
        <w:rPr>
          <w:b/>
          <w:bCs/>
          <w:color w:val="000000"/>
          <w:sz w:val="28"/>
          <w:szCs w:val="28"/>
          <w:lang w:val="uk-UA"/>
        </w:rPr>
      </w:pPr>
    </w:p>
    <w:p w:rsidR="00875A18" w:rsidRDefault="00875A18">
      <w:pPr>
        <w:tabs>
          <w:tab w:val="left" w:pos="851"/>
        </w:tabs>
        <w:ind w:firstLine="680"/>
        <w:jc w:val="both"/>
        <w:rPr>
          <w:color w:val="000000"/>
          <w:sz w:val="28"/>
          <w:szCs w:val="28"/>
          <w:lang w:val="uk-UA"/>
        </w:rPr>
      </w:pPr>
    </w:p>
    <w:p w:rsidR="00875A18" w:rsidRDefault="00875A18" w:rsidP="00875A18">
      <w:pPr>
        <w:tabs>
          <w:tab w:val="left" w:pos="851"/>
        </w:tabs>
        <w:ind w:firstLine="680"/>
        <w:jc w:val="both"/>
        <w:rPr>
          <w:color w:val="000000"/>
          <w:sz w:val="28"/>
          <w:szCs w:val="28"/>
          <w:lang w:val="uk-UA"/>
        </w:rPr>
      </w:pPr>
      <w:r>
        <w:rPr>
          <w:color w:val="000000"/>
          <w:sz w:val="28"/>
          <w:szCs w:val="28"/>
          <w:lang w:val="uk-UA"/>
        </w:rPr>
        <w:t xml:space="preserve">Вартість розміщення матеріалу в громадсько-політичній газеті </w:t>
      </w:r>
      <w:proofErr w:type="spellStart"/>
      <w:r>
        <w:rPr>
          <w:color w:val="000000"/>
          <w:sz w:val="28"/>
          <w:szCs w:val="28"/>
          <w:lang w:val="uk-UA"/>
        </w:rPr>
        <w:t>“Луб</w:t>
      </w:r>
      <w:r w:rsidR="004E5A2D">
        <w:rPr>
          <w:color w:val="000000"/>
          <w:sz w:val="28"/>
          <w:szCs w:val="28"/>
          <w:lang w:val="uk-UA"/>
        </w:rPr>
        <w:t>енщина”</w:t>
      </w:r>
      <w:proofErr w:type="spellEnd"/>
      <w:r w:rsidR="004E5A2D">
        <w:rPr>
          <w:color w:val="000000"/>
          <w:sz w:val="28"/>
          <w:szCs w:val="28"/>
          <w:lang w:val="uk-UA"/>
        </w:rPr>
        <w:t xml:space="preserve"> становить 3,75 грн./</w:t>
      </w:r>
      <w:proofErr w:type="spellStart"/>
      <w:r w:rsidR="004E5A2D">
        <w:rPr>
          <w:color w:val="000000"/>
          <w:sz w:val="28"/>
          <w:szCs w:val="28"/>
          <w:lang w:val="uk-UA"/>
        </w:rPr>
        <w:t>кв.</w:t>
      </w:r>
      <w:r>
        <w:rPr>
          <w:color w:val="000000"/>
          <w:sz w:val="28"/>
          <w:szCs w:val="28"/>
          <w:lang w:val="uk-UA"/>
        </w:rPr>
        <w:t>см</w:t>
      </w:r>
      <w:proofErr w:type="spellEnd"/>
      <w:r>
        <w:rPr>
          <w:color w:val="000000"/>
          <w:sz w:val="28"/>
          <w:szCs w:val="28"/>
          <w:lang w:val="uk-UA"/>
        </w:rPr>
        <w:t xml:space="preserve">. Середньостатистичний матеріал займає 150 кв. см., що відповідно коштує 3,75 грн./кв. см.*150 кв. см. = 562,5 грн. </w:t>
      </w:r>
      <w:r>
        <w:rPr>
          <w:color w:val="000000"/>
          <w:sz w:val="28"/>
          <w:szCs w:val="28"/>
          <w:lang w:val="uk-UA"/>
        </w:rPr>
        <w:lastRenderedPageBreak/>
        <w:t xml:space="preserve">Газета виходить один раз на тиждень. Оптимальним вбачається розміщення матеріалу 2 рази на місяць. Вартість розміщення 2-х матеріалів в місяць: 2*562,5  грн. = 1125 грн. </w:t>
      </w:r>
    </w:p>
    <w:p w:rsidR="00875A18" w:rsidRDefault="00875A18" w:rsidP="00875A18">
      <w:pPr>
        <w:tabs>
          <w:tab w:val="left" w:pos="851"/>
        </w:tabs>
        <w:ind w:firstLine="680"/>
        <w:jc w:val="both"/>
        <w:rPr>
          <w:color w:val="000000"/>
          <w:sz w:val="28"/>
          <w:szCs w:val="28"/>
          <w:lang w:val="uk-UA"/>
        </w:rPr>
      </w:pPr>
      <w:r>
        <w:rPr>
          <w:color w:val="000000"/>
          <w:sz w:val="28"/>
          <w:szCs w:val="28"/>
          <w:lang w:val="uk-UA"/>
        </w:rPr>
        <w:t>Вартість розміщення матеріалів на один рік становитиме: 1125 грн.*12=13500 грн.</w:t>
      </w:r>
    </w:p>
    <w:p w:rsidR="00875A18" w:rsidRDefault="00875A18" w:rsidP="00875A18">
      <w:pPr>
        <w:tabs>
          <w:tab w:val="left" w:pos="851"/>
        </w:tabs>
        <w:ind w:firstLine="680"/>
        <w:jc w:val="both"/>
        <w:rPr>
          <w:color w:val="000000"/>
          <w:sz w:val="28"/>
          <w:szCs w:val="28"/>
          <w:lang w:val="uk-UA"/>
        </w:rPr>
      </w:pPr>
      <w:r>
        <w:rPr>
          <w:color w:val="000000"/>
          <w:sz w:val="28"/>
          <w:szCs w:val="28"/>
          <w:lang w:val="uk-UA"/>
        </w:rPr>
        <w:t>Вартість розміщення матеріалів</w:t>
      </w:r>
      <w:r w:rsidR="00B76553">
        <w:rPr>
          <w:color w:val="000000"/>
          <w:sz w:val="28"/>
          <w:szCs w:val="28"/>
          <w:lang w:val="uk-UA"/>
        </w:rPr>
        <w:t xml:space="preserve"> в громадсько-політичній газеті “Лубенщина”</w:t>
      </w:r>
      <w:r>
        <w:rPr>
          <w:color w:val="000000"/>
          <w:sz w:val="28"/>
          <w:szCs w:val="28"/>
          <w:lang w:val="uk-UA"/>
        </w:rPr>
        <w:t xml:space="preserve"> на 2018-2020</w:t>
      </w:r>
      <w:r w:rsidR="00B76553">
        <w:rPr>
          <w:color w:val="000000"/>
          <w:sz w:val="28"/>
          <w:szCs w:val="28"/>
          <w:lang w:val="uk-UA"/>
        </w:rPr>
        <w:t xml:space="preserve"> ро</w:t>
      </w:r>
      <w:r>
        <w:rPr>
          <w:color w:val="000000"/>
          <w:sz w:val="28"/>
          <w:szCs w:val="28"/>
          <w:lang w:val="uk-UA"/>
        </w:rPr>
        <w:t>к</w:t>
      </w:r>
      <w:r w:rsidR="00B76553">
        <w:rPr>
          <w:color w:val="000000"/>
          <w:sz w:val="28"/>
          <w:szCs w:val="28"/>
          <w:lang w:val="uk-UA"/>
        </w:rPr>
        <w:t>и</w:t>
      </w:r>
      <w:r>
        <w:rPr>
          <w:color w:val="000000"/>
          <w:sz w:val="28"/>
          <w:szCs w:val="28"/>
          <w:lang w:val="uk-UA"/>
        </w:rPr>
        <w:t xml:space="preserve"> становитиме: </w:t>
      </w:r>
      <w:r w:rsidR="00B76553">
        <w:rPr>
          <w:color w:val="000000"/>
          <w:sz w:val="28"/>
          <w:szCs w:val="28"/>
          <w:lang w:val="uk-UA"/>
        </w:rPr>
        <w:t>13500</w:t>
      </w:r>
      <w:r>
        <w:rPr>
          <w:color w:val="000000"/>
          <w:sz w:val="28"/>
          <w:szCs w:val="28"/>
          <w:lang w:val="uk-UA"/>
        </w:rPr>
        <w:t xml:space="preserve"> грн.*</w:t>
      </w:r>
      <w:r w:rsidR="00B76553">
        <w:rPr>
          <w:color w:val="000000"/>
          <w:sz w:val="28"/>
          <w:szCs w:val="28"/>
          <w:lang w:val="uk-UA"/>
        </w:rPr>
        <w:t>3</w:t>
      </w:r>
      <w:r w:rsidR="00A80FCA">
        <w:rPr>
          <w:color w:val="000000"/>
          <w:sz w:val="28"/>
          <w:szCs w:val="28"/>
          <w:lang w:val="uk-UA"/>
        </w:rPr>
        <w:t xml:space="preserve"> роки </w:t>
      </w:r>
      <w:r>
        <w:rPr>
          <w:color w:val="000000"/>
          <w:sz w:val="28"/>
          <w:szCs w:val="28"/>
          <w:lang w:val="uk-UA"/>
        </w:rPr>
        <w:t>=</w:t>
      </w:r>
      <w:r w:rsidR="00D04E60">
        <w:rPr>
          <w:color w:val="000000"/>
          <w:sz w:val="28"/>
          <w:szCs w:val="28"/>
          <w:lang w:val="uk-UA"/>
        </w:rPr>
        <w:t xml:space="preserve"> </w:t>
      </w:r>
      <w:r w:rsidR="00B76553">
        <w:rPr>
          <w:color w:val="000000"/>
          <w:sz w:val="28"/>
          <w:szCs w:val="28"/>
          <w:lang w:val="uk-UA"/>
        </w:rPr>
        <w:t>40500</w:t>
      </w:r>
      <w:r>
        <w:rPr>
          <w:color w:val="000000"/>
          <w:sz w:val="28"/>
          <w:szCs w:val="28"/>
          <w:lang w:val="uk-UA"/>
        </w:rPr>
        <w:t xml:space="preserve"> грн.</w:t>
      </w:r>
    </w:p>
    <w:p w:rsidR="00875A18" w:rsidRDefault="00875A18" w:rsidP="00875A18">
      <w:pPr>
        <w:tabs>
          <w:tab w:val="left" w:pos="851"/>
        </w:tabs>
        <w:ind w:firstLine="680"/>
        <w:jc w:val="both"/>
        <w:rPr>
          <w:color w:val="000000"/>
          <w:sz w:val="28"/>
          <w:szCs w:val="28"/>
          <w:lang w:val="uk-UA"/>
        </w:rPr>
      </w:pPr>
    </w:p>
    <w:p w:rsidR="00D04E60" w:rsidRDefault="006E2323" w:rsidP="006E2323">
      <w:pPr>
        <w:tabs>
          <w:tab w:val="left" w:pos="851"/>
        </w:tabs>
        <w:ind w:firstLine="680"/>
        <w:jc w:val="both"/>
        <w:rPr>
          <w:color w:val="000000"/>
          <w:sz w:val="28"/>
          <w:szCs w:val="28"/>
          <w:lang w:val="uk-UA"/>
        </w:rPr>
      </w:pPr>
      <w:r w:rsidRPr="005C261F">
        <w:rPr>
          <w:rFonts w:cs="Times New Roman"/>
          <w:sz w:val="28"/>
          <w:szCs w:val="28"/>
          <w:lang w:val="uk-UA"/>
        </w:rPr>
        <w:t>Висвітлення виступів на міській телекомпанії Лубни</w:t>
      </w:r>
      <w:r>
        <w:rPr>
          <w:rFonts w:cs="Times New Roman"/>
          <w:sz w:val="28"/>
          <w:szCs w:val="28"/>
          <w:lang w:val="uk-UA"/>
        </w:rPr>
        <w:t xml:space="preserve"> </w:t>
      </w:r>
      <w:r>
        <w:rPr>
          <w:color w:val="000000"/>
          <w:sz w:val="28"/>
          <w:szCs w:val="28"/>
          <w:lang w:val="uk-UA"/>
        </w:rPr>
        <w:t>становить 1</w:t>
      </w:r>
      <w:r w:rsidRPr="006E2323">
        <w:rPr>
          <w:color w:val="000000"/>
          <w:sz w:val="28"/>
          <w:szCs w:val="28"/>
          <w:lang w:val="uk-UA"/>
        </w:rPr>
        <w:t xml:space="preserve"> </w:t>
      </w:r>
      <w:r>
        <w:rPr>
          <w:color w:val="000000"/>
          <w:sz w:val="28"/>
          <w:szCs w:val="28"/>
          <w:lang w:val="uk-UA"/>
        </w:rPr>
        <w:t>грн.45коп./с.</w:t>
      </w:r>
      <w:r w:rsidR="00D32114">
        <w:rPr>
          <w:color w:val="000000"/>
          <w:sz w:val="28"/>
          <w:szCs w:val="28"/>
          <w:lang w:val="uk-UA"/>
        </w:rPr>
        <w:t>, в</w:t>
      </w:r>
      <w:r w:rsidR="00D843F6">
        <w:rPr>
          <w:color w:val="000000"/>
          <w:sz w:val="28"/>
          <w:szCs w:val="28"/>
          <w:lang w:val="uk-UA"/>
        </w:rPr>
        <w:t>ідповідно 1</w:t>
      </w:r>
      <w:r>
        <w:rPr>
          <w:color w:val="000000"/>
          <w:sz w:val="28"/>
          <w:szCs w:val="28"/>
          <w:lang w:val="uk-UA"/>
        </w:rPr>
        <w:t>хв./</w:t>
      </w:r>
      <w:r w:rsidR="00D32114">
        <w:rPr>
          <w:color w:val="000000"/>
          <w:sz w:val="28"/>
          <w:szCs w:val="28"/>
          <w:lang w:val="uk-UA"/>
        </w:rPr>
        <w:t>87</w:t>
      </w:r>
      <w:r>
        <w:rPr>
          <w:color w:val="000000"/>
          <w:sz w:val="28"/>
          <w:szCs w:val="28"/>
          <w:lang w:val="uk-UA"/>
        </w:rPr>
        <w:t xml:space="preserve">грн. </w:t>
      </w:r>
      <w:r w:rsidR="006D32BA">
        <w:rPr>
          <w:color w:val="000000"/>
          <w:sz w:val="28"/>
          <w:szCs w:val="28"/>
          <w:lang w:val="uk-UA"/>
        </w:rPr>
        <w:t>Середньостатистичний відео ролик займає  3 хв. – 5 хв.</w:t>
      </w:r>
    </w:p>
    <w:p w:rsidR="00E47132" w:rsidRPr="00263D9D" w:rsidRDefault="00D32114" w:rsidP="006D32BA">
      <w:pPr>
        <w:tabs>
          <w:tab w:val="left" w:pos="851"/>
        </w:tabs>
        <w:ind w:firstLine="680"/>
        <w:jc w:val="both"/>
        <w:rPr>
          <w:color w:val="000000"/>
          <w:sz w:val="28"/>
          <w:szCs w:val="28"/>
          <w:lang w:val="uk-UA"/>
        </w:rPr>
      </w:pPr>
      <w:r>
        <w:rPr>
          <w:color w:val="000000"/>
          <w:sz w:val="28"/>
          <w:szCs w:val="28"/>
          <w:lang w:val="uk-UA"/>
        </w:rPr>
        <w:t>Виступ директора</w:t>
      </w:r>
      <w:r w:rsidR="006D32BA">
        <w:rPr>
          <w:color w:val="000000"/>
          <w:sz w:val="28"/>
          <w:szCs w:val="28"/>
          <w:lang w:val="uk-UA"/>
        </w:rPr>
        <w:t xml:space="preserve"> </w:t>
      </w:r>
      <w:r>
        <w:rPr>
          <w:color w:val="000000"/>
          <w:sz w:val="28"/>
          <w:szCs w:val="28"/>
          <w:lang w:val="uk-UA"/>
        </w:rPr>
        <w:t xml:space="preserve"> </w:t>
      </w:r>
      <w:r w:rsidR="00776AC1">
        <w:rPr>
          <w:color w:val="000000"/>
          <w:sz w:val="28"/>
          <w:szCs w:val="28"/>
          <w:lang w:val="uk-UA"/>
        </w:rPr>
        <w:t xml:space="preserve">про </w:t>
      </w:r>
      <w:r w:rsidR="00776AC1">
        <w:rPr>
          <w:rFonts w:cs="Times New Roman"/>
          <w:color w:val="111111"/>
          <w:sz w:val="28"/>
          <w:szCs w:val="28"/>
          <w:shd w:val="clear" w:color="auto" w:fill="FFFFFF"/>
          <w:lang w:val="uk-UA"/>
        </w:rPr>
        <w:t>п</w:t>
      </w:r>
      <w:r w:rsidR="00776AC1" w:rsidRPr="00776AC1">
        <w:rPr>
          <w:rFonts w:cs="Times New Roman"/>
          <w:color w:val="111111"/>
          <w:sz w:val="28"/>
          <w:szCs w:val="28"/>
          <w:shd w:val="clear" w:color="auto" w:fill="FFFFFF"/>
          <w:lang w:val="uk-UA"/>
        </w:rPr>
        <w:t>ідсумки роботи Луб</w:t>
      </w:r>
      <w:r w:rsidR="00776AC1">
        <w:rPr>
          <w:rFonts w:cs="Times New Roman"/>
          <w:color w:val="111111"/>
          <w:sz w:val="28"/>
          <w:szCs w:val="28"/>
          <w:shd w:val="clear" w:color="auto" w:fill="FFFFFF"/>
          <w:lang w:val="uk-UA"/>
        </w:rPr>
        <w:t>енського місцевого центру безоп</w:t>
      </w:r>
      <w:r w:rsidR="00776AC1" w:rsidRPr="00776AC1">
        <w:rPr>
          <w:rFonts w:cs="Times New Roman"/>
          <w:color w:val="111111"/>
          <w:sz w:val="28"/>
          <w:szCs w:val="28"/>
          <w:shd w:val="clear" w:color="auto" w:fill="FFFFFF"/>
          <w:lang w:val="uk-UA"/>
        </w:rPr>
        <w:t>латної правової допомоги</w:t>
      </w:r>
      <w:r w:rsidR="006D32BA">
        <w:rPr>
          <w:rFonts w:cs="Times New Roman"/>
          <w:color w:val="111111"/>
          <w:sz w:val="28"/>
          <w:szCs w:val="28"/>
          <w:shd w:val="clear" w:color="auto" w:fill="FFFFFF"/>
          <w:lang w:val="uk-UA"/>
        </w:rPr>
        <w:t xml:space="preserve"> щоквартально</w:t>
      </w:r>
      <w:r>
        <w:rPr>
          <w:rFonts w:cs="Times New Roman"/>
          <w:color w:val="111111"/>
          <w:sz w:val="28"/>
          <w:szCs w:val="28"/>
          <w:shd w:val="clear" w:color="auto" w:fill="FFFFFF"/>
          <w:lang w:val="uk-UA"/>
        </w:rPr>
        <w:t xml:space="preserve"> </w:t>
      </w:r>
      <w:r w:rsidR="006D32BA">
        <w:rPr>
          <w:color w:val="000000"/>
          <w:sz w:val="28"/>
          <w:szCs w:val="28"/>
          <w:lang w:val="uk-UA"/>
        </w:rPr>
        <w:t>по</w:t>
      </w:r>
      <w:r>
        <w:rPr>
          <w:color w:val="000000"/>
          <w:sz w:val="28"/>
          <w:szCs w:val="28"/>
          <w:lang w:val="uk-UA"/>
        </w:rPr>
        <w:t xml:space="preserve"> </w:t>
      </w:r>
      <w:r w:rsidR="00D843F6">
        <w:rPr>
          <w:color w:val="000000"/>
          <w:sz w:val="28"/>
          <w:szCs w:val="28"/>
          <w:lang w:val="uk-UA"/>
        </w:rPr>
        <w:t>3 хв.</w:t>
      </w:r>
      <w:r w:rsidR="006E2323">
        <w:rPr>
          <w:color w:val="000000"/>
          <w:sz w:val="28"/>
          <w:szCs w:val="28"/>
          <w:lang w:val="uk-UA"/>
        </w:rPr>
        <w:t xml:space="preserve">, що відповідно коштує </w:t>
      </w:r>
      <w:r>
        <w:rPr>
          <w:color w:val="000000"/>
          <w:sz w:val="28"/>
          <w:szCs w:val="28"/>
          <w:lang w:val="uk-UA"/>
        </w:rPr>
        <w:t>87</w:t>
      </w:r>
      <w:r w:rsidR="006E2323">
        <w:rPr>
          <w:color w:val="000000"/>
          <w:sz w:val="28"/>
          <w:szCs w:val="28"/>
          <w:lang w:val="uk-UA"/>
        </w:rPr>
        <w:t xml:space="preserve"> грн./</w:t>
      </w:r>
      <w:r w:rsidR="00D843F6">
        <w:rPr>
          <w:color w:val="000000"/>
          <w:sz w:val="28"/>
          <w:szCs w:val="28"/>
          <w:lang w:val="uk-UA"/>
        </w:rPr>
        <w:t xml:space="preserve">хв. </w:t>
      </w:r>
      <w:r w:rsidR="006E2323">
        <w:rPr>
          <w:color w:val="000000"/>
          <w:sz w:val="28"/>
          <w:szCs w:val="28"/>
          <w:lang w:val="uk-UA"/>
        </w:rPr>
        <w:t>*</w:t>
      </w:r>
      <w:r w:rsidR="00D843F6">
        <w:rPr>
          <w:color w:val="000000"/>
          <w:sz w:val="28"/>
          <w:szCs w:val="28"/>
          <w:lang w:val="uk-UA"/>
        </w:rPr>
        <w:t>3</w:t>
      </w:r>
      <w:r w:rsidR="006E2323">
        <w:rPr>
          <w:color w:val="000000"/>
          <w:sz w:val="28"/>
          <w:szCs w:val="28"/>
          <w:lang w:val="uk-UA"/>
        </w:rPr>
        <w:t xml:space="preserve"> </w:t>
      </w:r>
      <w:r w:rsidR="00D843F6">
        <w:rPr>
          <w:color w:val="000000"/>
          <w:sz w:val="28"/>
          <w:szCs w:val="28"/>
          <w:lang w:val="uk-UA"/>
        </w:rPr>
        <w:t>хв.</w:t>
      </w:r>
      <w:r w:rsidR="006E2323">
        <w:rPr>
          <w:color w:val="000000"/>
          <w:sz w:val="28"/>
          <w:szCs w:val="28"/>
          <w:lang w:val="uk-UA"/>
        </w:rPr>
        <w:t xml:space="preserve"> = </w:t>
      </w:r>
      <w:r w:rsidR="00D843F6">
        <w:rPr>
          <w:color w:val="000000"/>
          <w:sz w:val="28"/>
          <w:szCs w:val="28"/>
          <w:lang w:val="uk-UA"/>
        </w:rPr>
        <w:t>261</w:t>
      </w:r>
      <w:r w:rsidR="006E2323">
        <w:rPr>
          <w:color w:val="000000"/>
          <w:sz w:val="28"/>
          <w:szCs w:val="28"/>
          <w:lang w:val="uk-UA"/>
        </w:rPr>
        <w:t xml:space="preserve"> грн. </w:t>
      </w:r>
      <w:r w:rsidR="00776AC1">
        <w:rPr>
          <w:color w:val="000000"/>
          <w:sz w:val="28"/>
          <w:szCs w:val="28"/>
          <w:lang w:val="uk-UA"/>
        </w:rPr>
        <w:t>Відео ролик</w:t>
      </w:r>
      <w:r w:rsidR="006E2323">
        <w:rPr>
          <w:color w:val="000000"/>
          <w:sz w:val="28"/>
          <w:szCs w:val="28"/>
          <w:lang w:val="uk-UA"/>
        </w:rPr>
        <w:t xml:space="preserve"> виходить один</w:t>
      </w:r>
      <w:r w:rsidR="00776AC1">
        <w:rPr>
          <w:color w:val="000000"/>
          <w:sz w:val="28"/>
          <w:szCs w:val="28"/>
          <w:lang w:val="uk-UA"/>
        </w:rPr>
        <w:t xml:space="preserve"> раз</w:t>
      </w:r>
      <w:r w:rsidR="006E2323">
        <w:rPr>
          <w:color w:val="000000"/>
          <w:sz w:val="28"/>
          <w:szCs w:val="28"/>
          <w:lang w:val="uk-UA"/>
        </w:rPr>
        <w:t xml:space="preserve"> </w:t>
      </w:r>
      <w:r w:rsidR="00776AC1">
        <w:rPr>
          <w:color w:val="000000"/>
          <w:sz w:val="28"/>
          <w:szCs w:val="28"/>
          <w:lang w:val="uk-UA"/>
        </w:rPr>
        <w:t>на квартал</w:t>
      </w:r>
      <w:r w:rsidR="006D32BA">
        <w:rPr>
          <w:color w:val="000000"/>
          <w:sz w:val="28"/>
          <w:szCs w:val="28"/>
          <w:lang w:val="uk-UA"/>
        </w:rPr>
        <w:t>,  відповідно 4 рази н</w:t>
      </w:r>
      <w:r w:rsidR="00E47132">
        <w:rPr>
          <w:color w:val="000000"/>
          <w:sz w:val="28"/>
          <w:szCs w:val="28"/>
          <w:lang w:val="uk-UA"/>
        </w:rPr>
        <w:t>а рік по 3 хв. = 12 хв.</w:t>
      </w:r>
      <w:r w:rsidR="009757DF" w:rsidRPr="009757DF">
        <w:rPr>
          <w:color w:val="000000"/>
          <w:sz w:val="28"/>
          <w:szCs w:val="28"/>
          <w:lang w:val="uk-UA"/>
        </w:rPr>
        <w:t xml:space="preserve"> </w:t>
      </w:r>
      <w:r w:rsidR="009757DF">
        <w:rPr>
          <w:color w:val="000000"/>
          <w:sz w:val="28"/>
          <w:szCs w:val="28"/>
          <w:lang w:val="uk-UA"/>
        </w:rPr>
        <w:t>*</w:t>
      </w:r>
      <w:r w:rsidR="009757DF" w:rsidRPr="009757DF">
        <w:rPr>
          <w:color w:val="000000"/>
          <w:sz w:val="28"/>
          <w:szCs w:val="28"/>
          <w:lang w:val="uk-UA"/>
        </w:rPr>
        <w:t xml:space="preserve"> </w:t>
      </w:r>
      <w:r w:rsidR="006D32BA">
        <w:rPr>
          <w:color w:val="000000"/>
          <w:sz w:val="28"/>
          <w:szCs w:val="28"/>
          <w:lang w:val="uk-UA"/>
        </w:rPr>
        <w:t>87 грн./</w:t>
      </w:r>
      <w:r w:rsidR="009757DF">
        <w:rPr>
          <w:color w:val="000000"/>
          <w:sz w:val="28"/>
          <w:szCs w:val="28"/>
          <w:lang w:val="uk-UA"/>
        </w:rPr>
        <w:t>хв.=</w:t>
      </w:r>
      <w:r w:rsidR="009757DF" w:rsidRPr="00263D9D">
        <w:rPr>
          <w:color w:val="000000"/>
          <w:sz w:val="28"/>
          <w:szCs w:val="28"/>
          <w:lang w:val="uk-UA"/>
        </w:rPr>
        <w:t>1044 грн.</w:t>
      </w:r>
      <w:r w:rsidR="00263D9D" w:rsidRPr="00263D9D">
        <w:rPr>
          <w:color w:val="000000"/>
          <w:sz w:val="28"/>
          <w:szCs w:val="28"/>
          <w:lang w:val="uk-UA"/>
        </w:rPr>
        <w:t xml:space="preserve"> </w:t>
      </w:r>
      <w:r w:rsidR="006D32BA" w:rsidRPr="00263D9D">
        <w:rPr>
          <w:color w:val="000000"/>
          <w:sz w:val="28"/>
          <w:szCs w:val="28"/>
          <w:lang w:val="uk-UA"/>
        </w:rPr>
        <w:t xml:space="preserve"> Вартість в</w:t>
      </w:r>
      <w:r w:rsidR="006D32BA" w:rsidRPr="00263D9D">
        <w:rPr>
          <w:rFonts w:cs="Times New Roman"/>
          <w:sz w:val="28"/>
          <w:szCs w:val="28"/>
          <w:lang w:val="uk-UA"/>
        </w:rPr>
        <w:t xml:space="preserve">исвітлення </w:t>
      </w:r>
      <w:r w:rsidR="006D32BA" w:rsidRPr="00263D9D">
        <w:rPr>
          <w:color w:val="000000"/>
          <w:sz w:val="28"/>
          <w:szCs w:val="28"/>
          <w:lang w:val="uk-UA"/>
        </w:rPr>
        <w:t>відео сюжету на Лубенському МТК на три роки становитиме: 3132 грн.</w:t>
      </w:r>
    </w:p>
    <w:p w:rsidR="00A80FCA" w:rsidRDefault="00776AC1" w:rsidP="006D32BA">
      <w:pPr>
        <w:tabs>
          <w:tab w:val="left" w:pos="851"/>
        </w:tabs>
        <w:ind w:firstLine="680"/>
        <w:jc w:val="both"/>
        <w:rPr>
          <w:color w:val="000000"/>
          <w:sz w:val="28"/>
          <w:szCs w:val="28"/>
          <w:lang w:val="uk-UA"/>
        </w:rPr>
      </w:pPr>
      <w:r w:rsidRPr="00263D9D">
        <w:rPr>
          <w:color w:val="000000"/>
          <w:sz w:val="28"/>
          <w:szCs w:val="28"/>
          <w:lang w:val="uk-UA"/>
        </w:rPr>
        <w:t>Також о</w:t>
      </w:r>
      <w:r w:rsidR="006E2323" w:rsidRPr="00263D9D">
        <w:rPr>
          <w:color w:val="000000"/>
          <w:sz w:val="28"/>
          <w:szCs w:val="28"/>
          <w:lang w:val="uk-UA"/>
        </w:rPr>
        <w:t xml:space="preserve">птимальним вбачається </w:t>
      </w:r>
      <w:r w:rsidRPr="00263D9D">
        <w:rPr>
          <w:color w:val="000000"/>
          <w:sz w:val="28"/>
          <w:szCs w:val="28"/>
          <w:lang w:val="uk-UA"/>
        </w:rPr>
        <w:t xml:space="preserve">і висвітлення </w:t>
      </w:r>
      <w:r w:rsidR="009757DF" w:rsidRPr="00263D9D">
        <w:rPr>
          <w:color w:val="000000"/>
          <w:sz w:val="28"/>
          <w:szCs w:val="28"/>
          <w:lang w:val="uk-UA"/>
        </w:rPr>
        <w:t xml:space="preserve">відео </w:t>
      </w:r>
      <w:r w:rsidRPr="00263D9D">
        <w:rPr>
          <w:color w:val="000000"/>
          <w:sz w:val="28"/>
          <w:szCs w:val="28"/>
          <w:lang w:val="uk-UA"/>
        </w:rPr>
        <w:t xml:space="preserve">сюжету про роботу центру </w:t>
      </w:r>
      <w:r w:rsidR="009757DF" w:rsidRPr="00263D9D">
        <w:rPr>
          <w:color w:val="000000"/>
          <w:sz w:val="28"/>
          <w:szCs w:val="28"/>
          <w:lang w:val="uk-UA"/>
        </w:rPr>
        <w:t xml:space="preserve">з інтерв’ю клієнтів та працівників </w:t>
      </w:r>
      <w:r w:rsidRPr="00263D9D">
        <w:rPr>
          <w:color w:val="000000"/>
          <w:sz w:val="28"/>
          <w:szCs w:val="28"/>
          <w:lang w:val="uk-UA"/>
        </w:rPr>
        <w:t>два рази на рік</w:t>
      </w:r>
      <w:r w:rsidR="009757DF" w:rsidRPr="00263D9D">
        <w:rPr>
          <w:color w:val="000000"/>
          <w:sz w:val="28"/>
          <w:szCs w:val="28"/>
          <w:lang w:val="uk-UA"/>
        </w:rPr>
        <w:t>,</w:t>
      </w:r>
      <w:r w:rsidRPr="00263D9D">
        <w:rPr>
          <w:color w:val="000000"/>
          <w:sz w:val="28"/>
          <w:szCs w:val="28"/>
          <w:lang w:val="uk-UA"/>
        </w:rPr>
        <w:t xml:space="preserve">  середньостатистични</w:t>
      </w:r>
      <w:r w:rsidR="00D32114" w:rsidRPr="00263D9D">
        <w:rPr>
          <w:color w:val="000000"/>
          <w:sz w:val="28"/>
          <w:szCs w:val="28"/>
          <w:lang w:val="uk-UA"/>
        </w:rPr>
        <w:t>й відео ролик</w:t>
      </w:r>
      <w:r w:rsidRPr="00263D9D">
        <w:rPr>
          <w:color w:val="000000"/>
          <w:sz w:val="28"/>
          <w:szCs w:val="28"/>
          <w:lang w:val="uk-UA"/>
        </w:rPr>
        <w:t xml:space="preserve">  5 хв., відповідно </w:t>
      </w:r>
      <w:r w:rsidR="006D32BA" w:rsidRPr="00263D9D">
        <w:rPr>
          <w:color w:val="000000"/>
          <w:sz w:val="28"/>
          <w:szCs w:val="28"/>
          <w:lang w:val="uk-UA"/>
        </w:rPr>
        <w:t>за</w:t>
      </w:r>
      <w:r w:rsidR="00D32114" w:rsidRPr="00263D9D">
        <w:rPr>
          <w:color w:val="000000"/>
          <w:sz w:val="28"/>
          <w:szCs w:val="28"/>
          <w:lang w:val="uk-UA"/>
        </w:rPr>
        <w:t xml:space="preserve"> рік </w:t>
      </w:r>
      <w:r w:rsidRPr="00263D9D">
        <w:rPr>
          <w:color w:val="000000"/>
          <w:sz w:val="28"/>
          <w:szCs w:val="28"/>
          <w:lang w:val="uk-UA"/>
        </w:rPr>
        <w:t>10 хв.</w:t>
      </w:r>
      <w:r w:rsidR="006D32BA" w:rsidRPr="00263D9D">
        <w:rPr>
          <w:color w:val="000000"/>
          <w:sz w:val="28"/>
          <w:szCs w:val="28"/>
          <w:lang w:val="uk-UA"/>
        </w:rPr>
        <w:t xml:space="preserve"> * 87 грн./хв.</w:t>
      </w:r>
      <w:r w:rsidRPr="00263D9D">
        <w:rPr>
          <w:color w:val="000000"/>
          <w:sz w:val="28"/>
          <w:szCs w:val="28"/>
          <w:lang w:val="uk-UA"/>
        </w:rPr>
        <w:t xml:space="preserve"> *870  грн.</w:t>
      </w:r>
      <w:r w:rsidR="006D32BA" w:rsidRPr="00263D9D">
        <w:rPr>
          <w:color w:val="000000"/>
          <w:sz w:val="28"/>
          <w:szCs w:val="28"/>
          <w:lang w:val="uk-UA"/>
        </w:rPr>
        <w:t xml:space="preserve"> </w:t>
      </w:r>
      <w:r w:rsidR="00A80FCA" w:rsidRPr="00263D9D">
        <w:rPr>
          <w:color w:val="000000"/>
          <w:sz w:val="28"/>
          <w:szCs w:val="28"/>
          <w:lang w:val="uk-UA"/>
        </w:rPr>
        <w:t>Вартість в</w:t>
      </w:r>
      <w:r w:rsidR="00A80FCA" w:rsidRPr="00263D9D">
        <w:rPr>
          <w:rFonts w:cs="Times New Roman"/>
          <w:sz w:val="28"/>
          <w:szCs w:val="28"/>
          <w:lang w:val="uk-UA"/>
        </w:rPr>
        <w:t xml:space="preserve">исвітлення </w:t>
      </w:r>
      <w:r w:rsidR="00A80FCA" w:rsidRPr="00263D9D">
        <w:rPr>
          <w:color w:val="000000"/>
          <w:sz w:val="28"/>
          <w:szCs w:val="28"/>
          <w:lang w:val="uk-UA"/>
        </w:rPr>
        <w:t xml:space="preserve">відео сюжету на Лубенському МТК </w:t>
      </w:r>
      <w:r w:rsidR="00263D9D" w:rsidRPr="00263D9D">
        <w:rPr>
          <w:color w:val="000000"/>
          <w:sz w:val="28"/>
          <w:szCs w:val="28"/>
          <w:lang w:val="uk-UA"/>
        </w:rPr>
        <w:t>на три роки становитиме</w:t>
      </w:r>
      <w:r w:rsidR="00A80FCA" w:rsidRPr="00263D9D">
        <w:rPr>
          <w:color w:val="000000"/>
          <w:sz w:val="28"/>
          <w:szCs w:val="28"/>
          <w:lang w:val="uk-UA"/>
        </w:rPr>
        <w:t>: 2610</w:t>
      </w:r>
      <w:r w:rsidR="00A80FCA">
        <w:rPr>
          <w:color w:val="000000"/>
          <w:sz w:val="28"/>
          <w:szCs w:val="28"/>
          <w:lang w:val="uk-UA"/>
        </w:rPr>
        <w:t xml:space="preserve"> грн.</w:t>
      </w:r>
    </w:p>
    <w:p w:rsidR="00875A18" w:rsidRDefault="00875A18" w:rsidP="00875A18">
      <w:pPr>
        <w:tabs>
          <w:tab w:val="left" w:pos="851"/>
        </w:tabs>
        <w:ind w:firstLine="680"/>
        <w:jc w:val="both"/>
        <w:rPr>
          <w:color w:val="000000"/>
          <w:sz w:val="28"/>
          <w:szCs w:val="28"/>
          <w:lang w:val="uk-UA"/>
        </w:rPr>
      </w:pPr>
      <w:r>
        <w:rPr>
          <w:color w:val="000000"/>
          <w:sz w:val="28"/>
          <w:szCs w:val="28"/>
          <w:lang w:val="uk-UA"/>
        </w:rPr>
        <w:t xml:space="preserve">Загальні витрати на реалізацію програми протягом 2018-2020 рр. Становитимуть: </w:t>
      </w:r>
      <w:r w:rsidR="006D32BA">
        <w:rPr>
          <w:color w:val="000000"/>
          <w:sz w:val="28"/>
          <w:szCs w:val="28"/>
          <w:lang w:val="uk-UA"/>
        </w:rPr>
        <w:t xml:space="preserve">розміщення матеріалів в громадсько-політичній газеті </w:t>
      </w:r>
      <w:proofErr w:type="spellStart"/>
      <w:r w:rsidR="006D32BA">
        <w:rPr>
          <w:color w:val="000000"/>
          <w:sz w:val="28"/>
          <w:szCs w:val="28"/>
          <w:lang w:val="uk-UA"/>
        </w:rPr>
        <w:t>“Лубенщина”</w:t>
      </w:r>
      <w:proofErr w:type="spellEnd"/>
      <w:r w:rsidR="006D32BA">
        <w:rPr>
          <w:color w:val="000000"/>
          <w:sz w:val="28"/>
          <w:szCs w:val="28"/>
          <w:lang w:val="uk-UA"/>
        </w:rPr>
        <w:t xml:space="preserve"> </w:t>
      </w:r>
      <w:r w:rsidR="003C7F19">
        <w:rPr>
          <w:color w:val="000000"/>
          <w:sz w:val="28"/>
          <w:szCs w:val="28"/>
          <w:lang w:val="uk-UA"/>
        </w:rPr>
        <w:t>40500</w:t>
      </w:r>
      <w:r>
        <w:rPr>
          <w:color w:val="000000"/>
          <w:sz w:val="28"/>
          <w:szCs w:val="28"/>
          <w:lang w:val="uk-UA"/>
        </w:rPr>
        <w:t xml:space="preserve">грн. + </w:t>
      </w:r>
      <w:r w:rsidR="003C7F19">
        <w:rPr>
          <w:color w:val="000000"/>
          <w:sz w:val="28"/>
          <w:szCs w:val="28"/>
          <w:lang w:val="uk-UA"/>
        </w:rPr>
        <w:t xml:space="preserve"> </w:t>
      </w:r>
      <w:r w:rsidR="00263D9D">
        <w:rPr>
          <w:rFonts w:cs="Times New Roman"/>
          <w:sz w:val="28"/>
          <w:szCs w:val="28"/>
          <w:lang w:val="uk-UA"/>
        </w:rPr>
        <w:t>в</w:t>
      </w:r>
      <w:r w:rsidR="00263D9D" w:rsidRPr="005C261F">
        <w:rPr>
          <w:rFonts w:cs="Times New Roman"/>
          <w:sz w:val="28"/>
          <w:szCs w:val="28"/>
          <w:lang w:val="uk-UA"/>
        </w:rPr>
        <w:t>исвітлення виступів на міській телекомпанії Лубни</w:t>
      </w:r>
      <w:r w:rsidR="00263D9D">
        <w:rPr>
          <w:rFonts w:cs="Times New Roman"/>
          <w:sz w:val="28"/>
          <w:szCs w:val="28"/>
          <w:lang w:val="uk-UA"/>
        </w:rPr>
        <w:t xml:space="preserve"> </w:t>
      </w:r>
      <w:r w:rsidR="006D32BA">
        <w:rPr>
          <w:color w:val="000000"/>
          <w:sz w:val="28"/>
          <w:szCs w:val="28"/>
          <w:lang w:val="uk-UA"/>
        </w:rPr>
        <w:t>5742</w:t>
      </w:r>
      <w:r w:rsidR="003C7F19">
        <w:rPr>
          <w:color w:val="000000"/>
          <w:sz w:val="28"/>
          <w:szCs w:val="28"/>
          <w:lang w:val="uk-UA"/>
        </w:rPr>
        <w:t xml:space="preserve"> </w:t>
      </w:r>
      <w:r>
        <w:rPr>
          <w:color w:val="000000"/>
          <w:sz w:val="28"/>
          <w:szCs w:val="28"/>
          <w:lang w:val="uk-UA"/>
        </w:rPr>
        <w:t>грн.=</w:t>
      </w:r>
      <w:r w:rsidR="003C7F19">
        <w:rPr>
          <w:color w:val="000000"/>
          <w:sz w:val="28"/>
          <w:szCs w:val="28"/>
          <w:lang w:val="uk-UA"/>
        </w:rPr>
        <w:t>4</w:t>
      </w:r>
      <w:r w:rsidR="006D32BA">
        <w:rPr>
          <w:color w:val="000000"/>
          <w:sz w:val="28"/>
          <w:szCs w:val="28"/>
          <w:lang w:val="uk-UA"/>
        </w:rPr>
        <w:t>6242</w:t>
      </w:r>
      <w:r>
        <w:rPr>
          <w:color w:val="000000"/>
          <w:sz w:val="28"/>
          <w:szCs w:val="28"/>
          <w:lang w:val="uk-UA"/>
        </w:rPr>
        <w:t xml:space="preserve"> грн.</w:t>
      </w:r>
    </w:p>
    <w:p w:rsidR="00875A18" w:rsidRDefault="00875A18">
      <w:pPr>
        <w:tabs>
          <w:tab w:val="left" w:pos="851"/>
        </w:tabs>
        <w:ind w:firstLine="680"/>
        <w:jc w:val="both"/>
        <w:rPr>
          <w:color w:val="000000"/>
          <w:sz w:val="28"/>
          <w:szCs w:val="28"/>
          <w:lang w:val="uk-UA"/>
        </w:rPr>
      </w:pPr>
    </w:p>
    <w:p w:rsidR="001C7DC7" w:rsidRDefault="001C7DC7">
      <w:pPr>
        <w:tabs>
          <w:tab w:val="left" w:pos="851"/>
        </w:tabs>
        <w:ind w:firstLine="680"/>
        <w:jc w:val="both"/>
        <w:rPr>
          <w:color w:val="000000"/>
          <w:sz w:val="28"/>
          <w:szCs w:val="28"/>
          <w:lang w:val="uk-UA"/>
        </w:rPr>
      </w:pPr>
    </w:p>
    <w:p w:rsidR="001C7DC7" w:rsidRDefault="00A80FCA">
      <w:pPr>
        <w:tabs>
          <w:tab w:val="left" w:pos="851"/>
        </w:tabs>
        <w:ind w:firstLine="680"/>
        <w:jc w:val="center"/>
        <w:rPr>
          <w:b/>
          <w:bCs/>
          <w:color w:val="000000"/>
          <w:sz w:val="28"/>
          <w:szCs w:val="28"/>
          <w:lang w:val="uk-UA"/>
        </w:rPr>
      </w:pPr>
      <w:r>
        <w:rPr>
          <w:b/>
          <w:bCs/>
          <w:color w:val="000000"/>
          <w:sz w:val="28"/>
          <w:szCs w:val="28"/>
          <w:lang w:val="uk-UA"/>
        </w:rPr>
        <w:t>5. Громадське обговорення</w:t>
      </w:r>
    </w:p>
    <w:p w:rsidR="001C7DC7" w:rsidRDefault="00A80FCA">
      <w:pPr>
        <w:tabs>
          <w:tab w:val="left" w:pos="851"/>
        </w:tabs>
        <w:ind w:firstLine="680"/>
        <w:jc w:val="both"/>
        <w:rPr>
          <w:color w:val="000000"/>
          <w:sz w:val="28"/>
          <w:szCs w:val="28"/>
          <w:lang w:val="uk-UA"/>
        </w:rPr>
      </w:pPr>
      <w:r>
        <w:rPr>
          <w:color w:val="000000"/>
          <w:sz w:val="28"/>
          <w:szCs w:val="28"/>
          <w:lang w:val="uk-UA"/>
        </w:rPr>
        <w:t>Рішення не потребує громадського обговорення.</w:t>
      </w:r>
    </w:p>
    <w:p w:rsidR="001C7DC7" w:rsidRDefault="001C7DC7">
      <w:pPr>
        <w:tabs>
          <w:tab w:val="left" w:pos="851"/>
        </w:tabs>
        <w:ind w:firstLine="680"/>
        <w:jc w:val="both"/>
        <w:rPr>
          <w:color w:val="000000"/>
          <w:sz w:val="28"/>
          <w:szCs w:val="28"/>
          <w:lang w:val="uk-UA"/>
        </w:rPr>
      </w:pPr>
    </w:p>
    <w:p w:rsidR="001C7DC7" w:rsidRDefault="00A80FCA">
      <w:pPr>
        <w:tabs>
          <w:tab w:val="left" w:pos="851"/>
        </w:tabs>
        <w:ind w:firstLine="680"/>
        <w:jc w:val="center"/>
        <w:rPr>
          <w:b/>
          <w:bCs/>
          <w:color w:val="000000"/>
          <w:sz w:val="28"/>
          <w:szCs w:val="28"/>
          <w:lang w:val="uk-UA"/>
        </w:rPr>
      </w:pPr>
      <w:r>
        <w:rPr>
          <w:b/>
          <w:bCs/>
          <w:color w:val="000000"/>
          <w:sz w:val="28"/>
          <w:szCs w:val="28"/>
          <w:lang w:val="uk-UA"/>
        </w:rPr>
        <w:t>6. Прогноз результатів</w:t>
      </w:r>
    </w:p>
    <w:p w:rsidR="001C7DC7" w:rsidRDefault="00A80FCA">
      <w:pPr>
        <w:tabs>
          <w:tab w:val="left" w:pos="851"/>
        </w:tabs>
        <w:ind w:firstLine="680"/>
        <w:jc w:val="both"/>
        <w:rPr>
          <w:color w:val="000000"/>
          <w:sz w:val="28"/>
          <w:szCs w:val="28"/>
          <w:lang w:val="uk-UA"/>
        </w:rPr>
      </w:pPr>
      <w:r>
        <w:rPr>
          <w:color w:val="000000"/>
          <w:sz w:val="28"/>
          <w:szCs w:val="28"/>
          <w:lang w:val="uk-UA"/>
        </w:rPr>
        <w:t>Прийняття рішення сприятиме посиленню правової спроможності громади, послабить соціальну напруженість покращити поінформованість мешканців міста про способи захисту своїх прав та інтересів, а також підвищити рівень правової свідомості громади та доступу до правосуддя.</w:t>
      </w:r>
    </w:p>
    <w:p w:rsidR="001C7DC7" w:rsidRDefault="001C7DC7">
      <w:pPr>
        <w:tabs>
          <w:tab w:val="left" w:pos="851"/>
        </w:tabs>
        <w:ind w:firstLine="680"/>
        <w:jc w:val="both"/>
        <w:rPr>
          <w:color w:val="000000"/>
          <w:sz w:val="28"/>
          <w:szCs w:val="28"/>
          <w:lang w:val="uk-UA"/>
        </w:rPr>
      </w:pPr>
    </w:p>
    <w:p w:rsidR="006540A3" w:rsidRDefault="006540A3">
      <w:pPr>
        <w:tabs>
          <w:tab w:val="left" w:pos="851"/>
        </w:tabs>
        <w:ind w:firstLine="680"/>
        <w:jc w:val="both"/>
        <w:rPr>
          <w:color w:val="000000"/>
          <w:sz w:val="28"/>
          <w:szCs w:val="28"/>
          <w:lang w:val="uk-UA"/>
        </w:rPr>
      </w:pPr>
    </w:p>
    <w:p w:rsidR="006540A3" w:rsidRDefault="006540A3">
      <w:pPr>
        <w:tabs>
          <w:tab w:val="left" w:pos="851"/>
        </w:tabs>
        <w:ind w:firstLine="680"/>
        <w:jc w:val="both"/>
        <w:rPr>
          <w:color w:val="000000"/>
          <w:sz w:val="28"/>
          <w:szCs w:val="28"/>
          <w:lang w:val="uk-UA"/>
        </w:rPr>
      </w:pPr>
    </w:p>
    <w:p w:rsidR="006540A3" w:rsidRDefault="006540A3">
      <w:pPr>
        <w:tabs>
          <w:tab w:val="left" w:pos="851"/>
        </w:tabs>
        <w:ind w:firstLine="680"/>
        <w:jc w:val="both"/>
        <w:rPr>
          <w:color w:val="000000"/>
          <w:sz w:val="28"/>
          <w:szCs w:val="28"/>
          <w:lang w:val="uk-UA"/>
        </w:rPr>
      </w:pPr>
    </w:p>
    <w:p w:rsidR="006540A3" w:rsidRDefault="006540A3">
      <w:pPr>
        <w:tabs>
          <w:tab w:val="left" w:pos="851"/>
        </w:tabs>
        <w:ind w:firstLine="680"/>
        <w:jc w:val="both"/>
        <w:rPr>
          <w:color w:val="000000"/>
          <w:sz w:val="28"/>
          <w:szCs w:val="28"/>
          <w:lang w:val="uk-UA"/>
        </w:rPr>
      </w:pPr>
    </w:p>
    <w:p w:rsidR="006540A3" w:rsidRDefault="006540A3" w:rsidP="006540A3">
      <w:pPr>
        <w:tabs>
          <w:tab w:val="left" w:pos="851"/>
        </w:tabs>
        <w:jc w:val="both"/>
        <w:rPr>
          <w:b/>
          <w:bCs/>
          <w:color w:val="000000"/>
          <w:sz w:val="28"/>
          <w:szCs w:val="28"/>
          <w:lang w:val="uk-UA"/>
        </w:rPr>
      </w:pPr>
      <w:r>
        <w:rPr>
          <w:b/>
          <w:bCs/>
          <w:color w:val="000000"/>
          <w:sz w:val="28"/>
          <w:szCs w:val="28"/>
          <w:lang w:val="uk-UA"/>
        </w:rPr>
        <w:t xml:space="preserve">Директор Лубенського  </w:t>
      </w:r>
      <w:proofErr w:type="spellStart"/>
      <w:r>
        <w:rPr>
          <w:b/>
          <w:bCs/>
          <w:color w:val="000000"/>
          <w:sz w:val="28"/>
          <w:szCs w:val="28"/>
          <w:lang w:val="uk-UA"/>
        </w:rPr>
        <w:t>МЦ</w:t>
      </w:r>
      <w:proofErr w:type="spellEnd"/>
      <w:r>
        <w:rPr>
          <w:b/>
          <w:bCs/>
          <w:color w:val="000000"/>
          <w:sz w:val="28"/>
          <w:szCs w:val="28"/>
          <w:lang w:val="uk-UA"/>
        </w:rPr>
        <w:t xml:space="preserve"> НБВПД                                       А. І. </w:t>
      </w:r>
      <w:proofErr w:type="spellStart"/>
      <w:r>
        <w:rPr>
          <w:b/>
          <w:bCs/>
          <w:color w:val="000000"/>
          <w:sz w:val="28"/>
          <w:szCs w:val="28"/>
          <w:lang w:val="uk-UA"/>
        </w:rPr>
        <w:t>Россоха</w:t>
      </w:r>
      <w:proofErr w:type="spellEnd"/>
      <w:r>
        <w:rPr>
          <w:b/>
          <w:bCs/>
          <w:color w:val="000000"/>
          <w:sz w:val="28"/>
          <w:szCs w:val="28"/>
          <w:lang w:val="uk-UA"/>
        </w:rPr>
        <w:t xml:space="preserve"> </w:t>
      </w:r>
    </w:p>
    <w:p w:rsidR="004C67AE" w:rsidRDefault="004C67AE" w:rsidP="004C67AE">
      <w:pPr>
        <w:tabs>
          <w:tab w:val="left" w:pos="4290"/>
        </w:tabs>
        <w:jc w:val="both"/>
        <w:rPr>
          <w:b/>
          <w:bCs/>
          <w:color w:val="000000"/>
          <w:sz w:val="28"/>
          <w:szCs w:val="28"/>
          <w:lang w:val="uk-UA"/>
        </w:rPr>
      </w:pPr>
    </w:p>
    <w:sectPr w:rsidR="004C67AE" w:rsidSect="001C7DC7">
      <w:pgSz w:w="11906" w:h="16838"/>
      <w:pgMar w:top="1134" w:right="1134" w:bottom="1134" w:left="1134" w:header="0" w:footer="0" w:gutter="0"/>
      <w:cols w:space="720"/>
      <w:formProt w:val="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ndale Sans UI">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6"/>
  <w:characterSpacingControl w:val="doNotCompress"/>
  <w:compat/>
  <w:rsids>
    <w:rsidRoot w:val="001C7DC7"/>
    <w:rsid w:val="000D0FD7"/>
    <w:rsid w:val="001C7DC7"/>
    <w:rsid w:val="00263D9D"/>
    <w:rsid w:val="002D391E"/>
    <w:rsid w:val="0032300F"/>
    <w:rsid w:val="0034042B"/>
    <w:rsid w:val="003C7F19"/>
    <w:rsid w:val="004C67AE"/>
    <w:rsid w:val="004E5A2D"/>
    <w:rsid w:val="006540A3"/>
    <w:rsid w:val="006D32BA"/>
    <w:rsid w:val="006E2323"/>
    <w:rsid w:val="00776AC1"/>
    <w:rsid w:val="007F56C0"/>
    <w:rsid w:val="00875A18"/>
    <w:rsid w:val="00876F2A"/>
    <w:rsid w:val="009757DF"/>
    <w:rsid w:val="00A80FCA"/>
    <w:rsid w:val="00B125CC"/>
    <w:rsid w:val="00B4128E"/>
    <w:rsid w:val="00B76553"/>
    <w:rsid w:val="00C259F6"/>
    <w:rsid w:val="00D04E60"/>
    <w:rsid w:val="00D32114"/>
    <w:rsid w:val="00D843F6"/>
    <w:rsid w:val="00DD0903"/>
    <w:rsid w:val="00E47132"/>
    <w:rsid w:val="00F37C9A"/>
    <w:rsid w:val="00FF2A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ndale Sans UI" w:hAnsi="Times New Roman" w:cs="Tahoma"/>
        <w:sz w:val="24"/>
        <w:szCs w:val="24"/>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DC7"/>
    <w:pPr>
      <w:widowControl w:val="0"/>
      <w:suppressAutoHyphens/>
    </w:pPr>
  </w:style>
  <w:style w:type="paragraph" w:styleId="5">
    <w:name w:val="heading 5"/>
    <w:basedOn w:val="a"/>
    <w:next w:val="a"/>
    <w:link w:val="50"/>
    <w:uiPriority w:val="99"/>
    <w:qFormat/>
    <w:rsid w:val="0032300F"/>
    <w:pPr>
      <w:keepNext/>
      <w:widowControl/>
      <w:suppressAutoHyphens w:val="0"/>
      <w:jc w:val="center"/>
      <w:outlineLvl w:val="4"/>
    </w:pPr>
    <w:rPr>
      <w:rFonts w:eastAsiaTheme="minorEastAsia" w:cs="Times New Roman"/>
      <w:sz w:val="26"/>
      <w:szCs w:val="26"/>
      <w:lang w:val="uk-UA" w:eastAsia="ru-RU"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next w:val="a4"/>
    <w:qFormat/>
    <w:rsid w:val="001C7DC7"/>
    <w:pPr>
      <w:keepNext/>
      <w:spacing w:before="240" w:after="120"/>
    </w:pPr>
    <w:rPr>
      <w:rFonts w:ascii="Arial" w:hAnsi="Arial"/>
      <w:sz w:val="28"/>
      <w:szCs w:val="28"/>
    </w:rPr>
  </w:style>
  <w:style w:type="paragraph" w:styleId="a4">
    <w:name w:val="Body Text"/>
    <w:basedOn w:val="a"/>
    <w:rsid w:val="001C7DC7"/>
    <w:pPr>
      <w:spacing w:after="120"/>
    </w:pPr>
  </w:style>
  <w:style w:type="paragraph" w:styleId="a5">
    <w:name w:val="List"/>
    <w:basedOn w:val="a4"/>
    <w:rsid w:val="001C7DC7"/>
  </w:style>
  <w:style w:type="paragraph" w:styleId="a6">
    <w:name w:val="Title"/>
    <w:basedOn w:val="a"/>
    <w:rsid w:val="001C7DC7"/>
    <w:pPr>
      <w:suppressLineNumbers/>
      <w:spacing w:before="120" w:after="120"/>
    </w:pPr>
    <w:rPr>
      <w:i/>
      <w:iCs/>
    </w:rPr>
  </w:style>
  <w:style w:type="paragraph" w:styleId="a7">
    <w:name w:val="index heading"/>
    <w:basedOn w:val="a"/>
    <w:qFormat/>
    <w:rsid w:val="001C7DC7"/>
    <w:pPr>
      <w:suppressLineNumbers/>
    </w:pPr>
  </w:style>
  <w:style w:type="character" w:customStyle="1" w:styleId="50">
    <w:name w:val="Заголовок 5 Знак"/>
    <w:basedOn w:val="a0"/>
    <w:link w:val="5"/>
    <w:uiPriority w:val="99"/>
    <w:rsid w:val="0032300F"/>
    <w:rPr>
      <w:rFonts w:eastAsiaTheme="minorEastAsia" w:cs="Times New Roman"/>
      <w:sz w:val="26"/>
      <w:szCs w:val="26"/>
      <w:lang w:val="uk-UA" w:eastAsia="ru-RU" w:bidi="ar-SA"/>
    </w:rPr>
  </w:style>
</w:styles>
</file>

<file path=word/webSettings.xml><?xml version="1.0" encoding="utf-8"?>
<w:webSettings xmlns:r="http://schemas.openxmlformats.org/officeDocument/2006/relationships" xmlns:w="http://schemas.openxmlformats.org/wordprocessingml/2006/main">
  <w:divs>
    <w:div w:id="1226261893">
      <w:bodyDiv w:val="1"/>
      <w:marLeft w:val="0"/>
      <w:marRight w:val="0"/>
      <w:marTop w:val="0"/>
      <w:marBottom w:val="0"/>
      <w:divBdr>
        <w:top w:val="none" w:sz="0" w:space="0" w:color="auto"/>
        <w:left w:val="none" w:sz="0" w:space="0" w:color="auto"/>
        <w:bottom w:val="none" w:sz="0" w:space="0" w:color="auto"/>
        <w:right w:val="none" w:sz="0" w:space="0" w:color="auto"/>
      </w:divBdr>
    </w:div>
    <w:div w:id="14764097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3C2F9-6303-4E6B-A391-AC294D82E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599</Words>
  <Characters>3419</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dc:creator>
  <cp:lastModifiedBy>Lili</cp:lastModifiedBy>
  <cp:revision>6</cp:revision>
  <cp:lastPrinted>2018-02-07T07:48:00Z</cp:lastPrinted>
  <dcterms:created xsi:type="dcterms:W3CDTF">2018-02-07T07:47:00Z</dcterms:created>
  <dcterms:modified xsi:type="dcterms:W3CDTF">2018-02-07T15:13:00Z</dcterms:modified>
  <dc:language>uk-UA</dc:language>
</cp:coreProperties>
</file>